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3DBA193E" w:rsidR="005A60BF" w:rsidRPr="003C0D93" w:rsidRDefault="006D5783" w:rsidP="005A60BF">
      <w:pPr>
        <w:pStyle w:val="Titolo1"/>
        <w:spacing w:before="0" w:after="120"/>
        <w:jc w:val="center"/>
        <w:rPr>
          <w:sz w:val="16"/>
          <w:szCs w:val="16"/>
        </w:rPr>
      </w:pPr>
      <w:r w:rsidRPr="006D5783">
        <w:rPr>
          <w:sz w:val="28"/>
          <w:szCs w:val="28"/>
        </w:rPr>
        <w:t>Non sapevate che io devo occuparmi delle cose del Padre mio?</w:t>
      </w:r>
    </w:p>
    <w:p w14:paraId="0EDB9599" w14:textId="71521389" w:rsidR="0049698F" w:rsidRPr="000746F3" w:rsidRDefault="0049698F" w:rsidP="0049698F">
      <w:pPr>
        <w:spacing w:after="120"/>
        <w:jc w:val="both"/>
        <w:rPr>
          <w:rFonts w:ascii="Arial" w:hAnsi="Arial" w:cs="Arial"/>
          <w:i/>
          <w:iCs/>
        </w:rPr>
      </w:pPr>
      <w:r w:rsidRPr="000746F3">
        <w:rPr>
          <w:rFonts w:ascii="Arial" w:hAnsi="Arial" w:cs="Arial"/>
        </w:rPr>
        <w:t xml:space="preserve">Se vogliamo comprender la risposta che Gesù dona alla Madre sua – </w:t>
      </w:r>
      <w:r w:rsidRPr="000746F3">
        <w:rPr>
          <w:rFonts w:ascii="Arial" w:hAnsi="Arial" w:cs="Arial"/>
          <w:i/>
          <w:iCs/>
        </w:rPr>
        <w:t>«Perché mi cercavate? Non sapevate che io devo occuparmi delle cose del Padre mio?»</w:t>
      </w:r>
      <w:r w:rsidRPr="000746F3">
        <w:rPr>
          <w:rFonts w:ascii="Arial" w:hAnsi="Arial" w:cs="Arial"/>
          <w:i/>
          <w:iCs/>
        </w:rPr>
        <w:t xml:space="preserve"> – </w:t>
      </w:r>
      <w:r w:rsidRPr="000746F3">
        <w:rPr>
          <w:rFonts w:ascii="Arial" w:hAnsi="Arial" w:cs="Arial"/>
        </w:rPr>
        <w:t xml:space="preserve">dobbiamo conoscere la Legge che governa ogni ascolto dell’uomo. Questa Legge così è formulata nel Libro del Deuteronomio: </w:t>
      </w:r>
      <w:r w:rsidRPr="000746F3">
        <w:rPr>
          <w:rFonts w:ascii="Arial" w:hAnsi="Arial" w:cs="Arial"/>
          <w:i/>
          <w:iCs/>
        </w:rPr>
        <w:t>“Questi</w:t>
      </w:r>
      <w:r w:rsidRPr="000746F3">
        <w:rPr>
          <w:rFonts w:ascii="Arial" w:hAnsi="Arial" w:cs="Arial"/>
          <w:i/>
          <w:iCs/>
        </w:rPr>
        <w:t xml:space="preserve"> sono i comandi, le leggi e le norme che il Signore, vostro Dio, ha ordinato di insegnarvi, perché li mettiate in pratica nella terra in cui state per entrare per prenderne possesso; </w:t>
      </w:r>
      <w:r w:rsidRPr="000746F3">
        <w:rPr>
          <w:rFonts w:ascii="Arial" w:hAnsi="Arial" w:cs="Arial"/>
          <w:i/>
          <w:iCs/>
        </w:rPr>
        <w:t>perché</w:t>
      </w:r>
      <w:r w:rsidRPr="000746F3">
        <w:rPr>
          <w:rFonts w:ascii="Arial" w:hAnsi="Arial" w:cs="Arial"/>
          <w:i/>
          <w:iCs/>
        </w:rPr>
        <w:t xml:space="preserve"> tu tema il Signore, tuo Dio, osservando per tutti i giorni della tua vita, tu, il tuo figlio e il figlio del tuo figlio, tutte le sue leggi e tutti i suoi comandi che io ti do e così si prolunghino i tuoi giorni. </w:t>
      </w:r>
      <w:r w:rsidRPr="000746F3">
        <w:rPr>
          <w:rFonts w:ascii="Arial" w:hAnsi="Arial" w:cs="Arial"/>
          <w:i/>
          <w:iCs/>
        </w:rPr>
        <w:t>Ascolta</w:t>
      </w:r>
      <w:r w:rsidRPr="000746F3">
        <w:rPr>
          <w:rFonts w:ascii="Arial" w:hAnsi="Arial" w:cs="Arial"/>
          <w:i/>
          <w:iCs/>
        </w:rPr>
        <w:t>, o Israele, e bada di metterli in pratica, perché tu sia felice e diventiate molto numerosi nella terra dove scorrono latte e miele, come il Signore, Dio dei tuoi padri, ti ha detto.</w:t>
      </w:r>
      <w:r w:rsidRPr="000746F3">
        <w:rPr>
          <w:rFonts w:ascii="Arial" w:hAnsi="Arial" w:cs="Arial"/>
          <w:i/>
          <w:iCs/>
        </w:rPr>
        <w:t xml:space="preserve"> Ascolta</w:t>
      </w:r>
      <w:r w:rsidRPr="000746F3">
        <w:rPr>
          <w:rFonts w:ascii="Arial" w:hAnsi="Arial" w:cs="Arial"/>
          <w:i/>
          <w:iCs/>
        </w:rPr>
        <w:t xml:space="preserve">, Israele: il Signore è il nostro Dio, unico è il Signore. </w:t>
      </w:r>
      <w:r w:rsidRPr="000746F3">
        <w:rPr>
          <w:rFonts w:ascii="Arial" w:hAnsi="Arial" w:cs="Arial"/>
          <w:i/>
          <w:iCs/>
        </w:rPr>
        <w:t>Tu</w:t>
      </w:r>
      <w:r w:rsidRPr="000746F3">
        <w:rPr>
          <w:rFonts w:ascii="Arial" w:hAnsi="Arial" w:cs="Arial"/>
          <w:i/>
          <w:iCs/>
        </w:rPr>
        <w:t xml:space="preserve"> amerai il Signore, tuo Dio, con tutto il cuore, con tutta l’anima e con tutte le forze. </w:t>
      </w:r>
      <w:r w:rsidRPr="000746F3">
        <w:rPr>
          <w:rFonts w:ascii="Arial" w:hAnsi="Arial" w:cs="Arial"/>
          <w:i/>
          <w:iCs/>
        </w:rPr>
        <w:t>Questi</w:t>
      </w:r>
      <w:r w:rsidRPr="000746F3">
        <w:rPr>
          <w:rFonts w:ascii="Arial" w:hAnsi="Arial" w:cs="Arial"/>
          <w:i/>
          <w:iCs/>
        </w:rPr>
        <w:t xml:space="preserve"> precetti che oggi ti do, ti stiano fissi nel cuore. Li ripeterai ai tuoi figli, ne parlerai quando ti troverai in casa tua, quando camminerai per via, quando ti coricherai e quando ti alzerai. Te li legherai alla mano come un segno, ti saranno come un pendaglio tra gli occhi e li scriverai sugli stipiti della tua casa e sulle tue porte</w:t>
      </w:r>
      <w:r w:rsidRPr="000746F3">
        <w:rPr>
          <w:rFonts w:ascii="Arial" w:hAnsi="Arial" w:cs="Arial"/>
          <w:i/>
          <w:iCs/>
        </w:rPr>
        <w:t xml:space="preserve">” (Dt 6,1-9). </w:t>
      </w:r>
    </w:p>
    <w:p w14:paraId="7F4C4F9B" w14:textId="523E6F3B" w:rsidR="0049698F" w:rsidRPr="000746F3" w:rsidRDefault="0049698F" w:rsidP="00D230C6">
      <w:pPr>
        <w:spacing w:after="120"/>
        <w:jc w:val="both"/>
        <w:rPr>
          <w:rFonts w:ascii="Arial" w:hAnsi="Arial" w:cs="Arial"/>
        </w:rPr>
      </w:pPr>
      <w:r w:rsidRPr="000746F3">
        <w:rPr>
          <w:rFonts w:ascii="Arial" w:hAnsi="Arial" w:cs="Arial"/>
        </w:rPr>
        <w:t>Ogni altro ascolto a ogni voce che viene dalla creatura, da ogni creatur</w:t>
      </w:r>
      <w:r w:rsidR="005E3B3D" w:rsidRPr="000746F3">
        <w:rPr>
          <w:rFonts w:ascii="Arial" w:hAnsi="Arial" w:cs="Arial"/>
        </w:rPr>
        <w:t>a</w:t>
      </w:r>
      <w:r w:rsidRPr="000746F3">
        <w:rPr>
          <w:rFonts w:ascii="Arial" w:hAnsi="Arial" w:cs="Arial"/>
        </w:rPr>
        <w:t>, angelica e anche demoniaca, tutto deve essere ricondotto in questo ascolto. Questo perché anche il padre e la madre</w:t>
      </w:r>
      <w:r w:rsidR="000746F3" w:rsidRPr="000746F3">
        <w:rPr>
          <w:rFonts w:ascii="Arial" w:hAnsi="Arial" w:cs="Arial"/>
        </w:rPr>
        <w:t>,</w:t>
      </w:r>
      <w:r w:rsidRPr="000746F3">
        <w:rPr>
          <w:rFonts w:ascii="Arial" w:hAnsi="Arial" w:cs="Arial"/>
        </w:rPr>
        <w:t xml:space="preserve"> </w:t>
      </w:r>
      <w:r w:rsidR="000746F3" w:rsidRPr="000746F3">
        <w:rPr>
          <w:rFonts w:ascii="Arial" w:hAnsi="Arial" w:cs="Arial"/>
        </w:rPr>
        <w:t xml:space="preserve">per </w:t>
      </w:r>
      <w:r w:rsidRPr="000746F3">
        <w:rPr>
          <w:rFonts w:ascii="Arial" w:hAnsi="Arial" w:cs="Arial"/>
        </w:rPr>
        <w:t>ogni parola che ess</w:t>
      </w:r>
      <w:r w:rsidR="000746F3" w:rsidRPr="000746F3">
        <w:rPr>
          <w:rFonts w:ascii="Arial" w:hAnsi="Arial" w:cs="Arial"/>
        </w:rPr>
        <w:t>i</w:t>
      </w:r>
      <w:r w:rsidRPr="000746F3">
        <w:rPr>
          <w:rFonts w:ascii="Arial" w:hAnsi="Arial" w:cs="Arial"/>
        </w:rPr>
        <w:t xml:space="preserve"> rivolgono ai figli</w:t>
      </w:r>
      <w:r w:rsidR="000746F3" w:rsidRPr="000746F3">
        <w:rPr>
          <w:rFonts w:ascii="Arial" w:hAnsi="Arial" w:cs="Arial"/>
        </w:rPr>
        <w:t>,</w:t>
      </w:r>
      <w:r w:rsidRPr="000746F3">
        <w:rPr>
          <w:rFonts w:ascii="Arial" w:hAnsi="Arial" w:cs="Arial"/>
        </w:rPr>
        <w:t xml:space="preserve"> dev</w:t>
      </w:r>
      <w:r w:rsidR="000746F3" w:rsidRPr="000746F3">
        <w:rPr>
          <w:rFonts w:ascii="Arial" w:hAnsi="Arial" w:cs="Arial"/>
        </w:rPr>
        <w:t>ono</w:t>
      </w:r>
      <w:r w:rsidRPr="000746F3">
        <w:rPr>
          <w:rFonts w:ascii="Arial" w:hAnsi="Arial" w:cs="Arial"/>
        </w:rPr>
        <w:t xml:space="preserve"> rispettare l’ascolto della voce del Signore. Ogni creatura esistente sulla terra deve essere sempre dalla voce del Signore e nel rispetto della voce del Signore rispondere. Anche le tentazioni di Gesù rientrano in queta logica di ascolto: “</w:t>
      </w:r>
      <w:r w:rsidR="00D230C6" w:rsidRPr="000746F3">
        <w:rPr>
          <w:rFonts w:ascii="Arial" w:hAnsi="Arial" w:cs="Arial"/>
          <w:i/>
          <w:iCs/>
        </w:rPr>
        <w:t xml:space="preserve">Gesù, pieno di Spirito Santo, si allontanò dal Giordano ed era guidato dallo Spirito nel deserto, </w:t>
      </w:r>
      <w:r w:rsidR="00D230C6" w:rsidRPr="000746F3">
        <w:rPr>
          <w:rFonts w:ascii="Arial" w:hAnsi="Arial" w:cs="Arial"/>
          <w:i/>
          <w:iCs/>
        </w:rPr>
        <w:t>per</w:t>
      </w:r>
      <w:r w:rsidR="00D230C6" w:rsidRPr="000746F3">
        <w:rPr>
          <w:rFonts w:ascii="Arial" w:hAnsi="Arial" w:cs="Arial"/>
          <w:i/>
          <w:iCs/>
        </w:rPr>
        <w:t xml:space="preserve"> quaranta giorni, tentato dal diavolo. Non mangiò nulla in quei giorni, ma quando furono terminati, ebbe fame. </w:t>
      </w:r>
      <w:r w:rsidR="00D230C6" w:rsidRPr="000746F3">
        <w:rPr>
          <w:rFonts w:ascii="Arial" w:hAnsi="Arial" w:cs="Arial"/>
          <w:i/>
          <w:iCs/>
        </w:rPr>
        <w:t>Allora</w:t>
      </w:r>
      <w:r w:rsidR="00D230C6" w:rsidRPr="000746F3">
        <w:rPr>
          <w:rFonts w:ascii="Arial" w:hAnsi="Arial" w:cs="Arial"/>
          <w:i/>
          <w:iCs/>
        </w:rPr>
        <w:t xml:space="preserve"> il diavolo gli disse: «Se tu sei Figlio di Dio, di’ a questa pietra che diventi pane». Gesù gli rispose: «Sta scritto: Non di solo pane vivrà l’uomo».</w:t>
      </w:r>
      <w:r w:rsidR="00D230C6" w:rsidRPr="000746F3">
        <w:rPr>
          <w:rFonts w:ascii="Arial" w:hAnsi="Arial" w:cs="Arial"/>
          <w:i/>
          <w:iCs/>
        </w:rPr>
        <w:t xml:space="preserve"> Il</w:t>
      </w:r>
      <w:r w:rsidR="00D230C6" w:rsidRPr="000746F3">
        <w:rPr>
          <w:rFonts w:ascii="Arial" w:hAnsi="Arial" w:cs="Arial"/>
          <w:i/>
          <w:iCs/>
        </w:rPr>
        <w:t xml:space="preserve"> diavolo lo condusse in alto, gli mostrò in un istante tutti i regni della terra </w:t>
      </w:r>
      <w:r w:rsidR="00D230C6" w:rsidRPr="000746F3">
        <w:rPr>
          <w:rFonts w:ascii="Arial" w:hAnsi="Arial" w:cs="Arial"/>
          <w:i/>
          <w:iCs/>
        </w:rPr>
        <w:t>e</w:t>
      </w:r>
      <w:r w:rsidR="00D230C6" w:rsidRPr="000746F3">
        <w:rPr>
          <w:rFonts w:ascii="Arial" w:hAnsi="Arial" w:cs="Arial"/>
          <w:i/>
          <w:iCs/>
        </w:rPr>
        <w:t xml:space="preserve"> gli disse: «Ti darò tutto questo potere e la loro gloria, perché a me è stata data e io la do a chi voglio. </w:t>
      </w:r>
      <w:r w:rsidR="00D230C6" w:rsidRPr="000746F3">
        <w:rPr>
          <w:rFonts w:ascii="Arial" w:hAnsi="Arial" w:cs="Arial"/>
          <w:i/>
          <w:iCs/>
        </w:rPr>
        <w:t>Perciò</w:t>
      </w:r>
      <w:r w:rsidR="00D230C6" w:rsidRPr="000746F3">
        <w:rPr>
          <w:rFonts w:ascii="Arial" w:hAnsi="Arial" w:cs="Arial"/>
          <w:i/>
          <w:iCs/>
        </w:rPr>
        <w:t>, se ti prostrerai in adorazione dinanzi a me, tutto sarà tuo». 8Gesù gli rispose: «Sta scritto: Il Signore, Dio tuo, adorerai: a lui solo renderai culto».</w:t>
      </w:r>
      <w:r w:rsidR="00D230C6" w:rsidRPr="000746F3">
        <w:rPr>
          <w:rFonts w:ascii="Arial" w:hAnsi="Arial" w:cs="Arial"/>
          <w:i/>
          <w:iCs/>
        </w:rPr>
        <w:t xml:space="preserve"> Lo</w:t>
      </w:r>
      <w:r w:rsidR="00D230C6" w:rsidRPr="000746F3">
        <w:rPr>
          <w:rFonts w:ascii="Arial" w:hAnsi="Arial" w:cs="Arial"/>
          <w:i/>
          <w:iCs/>
        </w:rPr>
        <w:t xml:space="preserve"> condusse a Gerusalemme, lo pose sul punto più alto del tempio e gli disse: «Se tu sei Figlio di Dio, gèttati giù di qui; </w:t>
      </w:r>
      <w:r w:rsidR="00D230C6" w:rsidRPr="000746F3">
        <w:rPr>
          <w:rFonts w:ascii="Arial" w:hAnsi="Arial" w:cs="Arial"/>
          <w:i/>
          <w:iCs/>
        </w:rPr>
        <w:t>sta</w:t>
      </w:r>
      <w:r w:rsidR="00D230C6" w:rsidRPr="000746F3">
        <w:rPr>
          <w:rFonts w:ascii="Arial" w:hAnsi="Arial" w:cs="Arial"/>
          <w:i/>
          <w:iCs/>
        </w:rPr>
        <w:t xml:space="preserve"> scritto infatti:</w:t>
      </w:r>
      <w:r w:rsidR="00D230C6" w:rsidRPr="000746F3">
        <w:rPr>
          <w:rFonts w:ascii="Arial" w:hAnsi="Arial" w:cs="Arial"/>
          <w:i/>
          <w:iCs/>
        </w:rPr>
        <w:t xml:space="preserve"> </w:t>
      </w:r>
      <w:r w:rsidR="00D230C6" w:rsidRPr="000746F3">
        <w:rPr>
          <w:rFonts w:ascii="Arial" w:hAnsi="Arial" w:cs="Arial"/>
          <w:i/>
          <w:iCs/>
        </w:rPr>
        <w:t>Ai suoi angeli darà ordini a tuo riguardo</w:t>
      </w:r>
      <w:r w:rsidR="00D230C6" w:rsidRPr="000746F3">
        <w:rPr>
          <w:rFonts w:ascii="Arial" w:hAnsi="Arial" w:cs="Arial"/>
          <w:i/>
          <w:iCs/>
        </w:rPr>
        <w:t xml:space="preserve"> </w:t>
      </w:r>
      <w:r w:rsidR="00D230C6" w:rsidRPr="000746F3">
        <w:rPr>
          <w:rFonts w:ascii="Arial" w:hAnsi="Arial" w:cs="Arial"/>
          <w:i/>
          <w:iCs/>
        </w:rPr>
        <w:t>affinché essi ti custodiscano;</w:t>
      </w:r>
      <w:r w:rsidR="00D230C6" w:rsidRPr="000746F3">
        <w:rPr>
          <w:rFonts w:ascii="Arial" w:hAnsi="Arial" w:cs="Arial"/>
          <w:i/>
          <w:iCs/>
        </w:rPr>
        <w:t xml:space="preserve"> </w:t>
      </w:r>
      <w:r w:rsidR="00D230C6" w:rsidRPr="000746F3">
        <w:rPr>
          <w:rFonts w:ascii="Arial" w:hAnsi="Arial" w:cs="Arial"/>
          <w:i/>
          <w:iCs/>
        </w:rPr>
        <w:t>e anche:</w:t>
      </w:r>
      <w:r w:rsidR="00D230C6" w:rsidRPr="000746F3">
        <w:rPr>
          <w:rFonts w:ascii="Arial" w:hAnsi="Arial" w:cs="Arial"/>
          <w:i/>
          <w:iCs/>
        </w:rPr>
        <w:t xml:space="preserve"> </w:t>
      </w:r>
      <w:r w:rsidR="00D230C6" w:rsidRPr="000746F3">
        <w:rPr>
          <w:rFonts w:ascii="Arial" w:hAnsi="Arial" w:cs="Arial"/>
          <w:i/>
          <w:iCs/>
        </w:rPr>
        <w:t>Essi ti porteranno sulle loro mani</w:t>
      </w:r>
      <w:r w:rsidR="00D230C6" w:rsidRPr="000746F3">
        <w:rPr>
          <w:rFonts w:ascii="Arial" w:hAnsi="Arial" w:cs="Arial"/>
          <w:i/>
          <w:iCs/>
        </w:rPr>
        <w:t xml:space="preserve"> </w:t>
      </w:r>
      <w:r w:rsidR="00D230C6" w:rsidRPr="000746F3">
        <w:rPr>
          <w:rFonts w:ascii="Arial" w:hAnsi="Arial" w:cs="Arial"/>
          <w:i/>
          <w:iCs/>
        </w:rPr>
        <w:t>perché il tuo piede non inciampi in una pietra».</w:t>
      </w:r>
      <w:r w:rsidR="00D230C6" w:rsidRPr="000746F3">
        <w:rPr>
          <w:rFonts w:ascii="Arial" w:hAnsi="Arial" w:cs="Arial"/>
          <w:i/>
          <w:iCs/>
        </w:rPr>
        <w:t xml:space="preserve"> </w:t>
      </w:r>
      <w:r w:rsidR="00D230C6" w:rsidRPr="000746F3">
        <w:rPr>
          <w:rFonts w:ascii="Arial" w:hAnsi="Arial" w:cs="Arial"/>
          <w:i/>
          <w:iCs/>
        </w:rPr>
        <w:t>Gesù gli rispose: «È stato detto: Non metterai alla prova il Signore Dio tuo».</w:t>
      </w:r>
      <w:r w:rsidR="000746F3" w:rsidRPr="000746F3">
        <w:rPr>
          <w:rFonts w:ascii="Arial" w:hAnsi="Arial" w:cs="Arial"/>
          <w:i/>
          <w:iCs/>
        </w:rPr>
        <w:t xml:space="preserve"> </w:t>
      </w:r>
      <w:r w:rsidR="00D230C6" w:rsidRPr="000746F3">
        <w:rPr>
          <w:rFonts w:ascii="Arial" w:hAnsi="Arial" w:cs="Arial"/>
          <w:i/>
          <w:iCs/>
        </w:rPr>
        <w:t>Dopo aver esaurito ogni tentazione, il diavolo si allontanò da lui fino al momento fissato</w:t>
      </w:r>
      <w:r w:rsidR="00D230C6" w:rsidRPr="000746F3">
        <w:rPr>
          <w:rFonts w:ascii="Arial" w:hAnsi="Arial" w:cs="Arial"/>
          <w:i/>
          <w:iCs/>
        </w:rPr>
        <w:t xml:space="preserve"> (Lc 4,1-12). </w:t>
      </w:r>
      <w:r w:rsidR="00D230C6" w:rsidRPr="000746F3">
        <w:rPr>
          <w:rFonts w:ascii="Arial" w:hAnsi="Arial" w:cs="Arial"/>
        </w:rPr>
        <w:t>Anche la parola più santa, la parola più biblica di questo mondo, la parola anche di un angelo del cielo, che dovesse violare questa legge divina dell’ascolto</w:t>
      </w:r>
      <w:r w:rsidR="000746F3" w:rsidRPr="000746F3">
        <w:rPr>
          <w:rFonts w:ascii="Arial" w:hAnsi="Arial" w:cs="Arial"/>
        </w:rPr>
        <w:t>,</w:t>
      </w:r>
      <w:r w:rsidR="00D230C6" w:rsidRPr="000746F3">
        <w:rPr>
          <w:rFonts w:ascii="Arial" w:hAnsi="Arial" w:cs="Arial"/>
        </w:rPr>
        <w:t xml:space="preserve"> va rigettata, non va ascoltata. È per gli altri, non è per noi. Gesù dinanzi agli ammalati da guarire deve abbandonare la sua compassione e vivere la legge dell’ascolto del Padre che gli comanda di recarsi altrove. La virtù dell’obbedienza deve governare ogni altra virtù. Poi nella virtù dell’obbedienza si vive la virtù della compassione. Nella virtù dell’obbedienza si possono vivere tutte quelle virtù che non ostacolano e non delimitano la virtù dell’obbedienza neanche di un atomo o di una molecola.</w:t>
      </w:r>
    </w:p>
    <w:p w14:paraId="5CC152D1" w14:textId="5D05C060" w:rsidR="0094045E" w:rsidRPr="000746F3" w:rsidRDefault="006D5783" w:rsidP="001C2CBD">
      <w:pPr>
        <w:spacing w:after="120"/>
        <w:jc w:val="both"/>
        <w:rPr>
          <w:rFonts w:ascii="Arial" w:hAnsi="Arial" w:cs="Arial"/>
          <w:i/>
          <w:iCs/>
        </w:rPr>
      </w:pPr>
      <w:r w:rsidRPr="000746F3">
        <w:rPr>
          <w:rFonts w:ascii="Arial" w:hAnsi="Arial" w:cs="Arial"/>
          <w:i/>
          <w:iCs/>
        </w:rPr>
        <w:t>I</w:t>
      </w:r>
      <w:r w:rsidR="001C2CBD" w:rsidRPr="000746F3">
        <w:rPr>
          <w:rFonts w:ascii="Arial" w:hAnsi="Arial" w:cs="Arial"/>
          <w:i/>
          <w:iCs/>
        </w:rPr>
        <w:t xml:space="preserve"> suoi genitori si recavano ogni anno a Gerusalemme per la festa di Pasqua. </w:t>
      </w:r>
      <w:r w:rsidRPr="000746F3">
        <w:rPr>
          <w:rFonts w:ascii="Arial" w:hAnsi="Arial" w:cs="Arial"/>
          <w:i/>
          <w:iCs/>
        </w:rPr>
        <w:t>Quando</w:t>
      </w:r>
      <w:r w:rsidR="001C2CBD" w:rsidRPr="000746F3">
        <w:rPr>
          <w:rFonts w:ascii="Arial" w:hAnsi="Arial" w:cs="Arial"/>
          <w:i/>
          <w:iCs/>
        </w:rPr>
        <w:t xml:space="preserve"> egli ebbe dodici anni, vi salirono secondo la consuetudine della festa. </w:t>
      </w:r>
      <w:r w:rsidRPr="000746F3">
        <w:rPr>
          <w:rFonts w:ascii="Arial" w:hAnsi="Arial" w:cs="Arial"/>
          <w:i/>
          <w:iCs/>
        </w:rPr>
        <w:t>Ma</w:t>
      </w:r>
      <w:r w:rsidR="001C2CBD" w:rsidRPr="000746F3">
        <w:rPr>
          <w:rFonts w:ascii="Arial" w:hAnsi="Arial" w:cs="Arial"/>
          <w:i/>
          <w:iCs/>
        </w:rPr>
        <w:t xml:space="preserve">, trascorsi i giorni, mentre riprendevano la via del ritorno, il fanciullo Gesù rimase a Gerusalemme, senza che i genitori se ne accorgessero. </w:t>
      </w:r>
      <w:r w:rsidRPr="000746F3">
        <w:rPr>
          <w:rFonts w:ascii="Arial" w:hAnsi="Arial" w:cs="Arial"/>
          <w:i/>
          <w:iCs/>
        </w:rPr>
        <w:t>Credendo</w:t>
      </w:r>
      <w:r w:rsidR="001C2CBD" w:rsidRPr="000746F3">
        <w:rPr>
          <w:rFonts w:ascii="Arial" w:hAnsi="Arial" w:cs="Arial"/>
          <w:i/>
          <w:iCs/>
        </w:rPr>
        <w:t xml:space="preserve"> che egli fosse nella comitiva, fecero una giornata di viaggio e poi si misero a cercarlo tra i parenti e i conoscenti; </w:t>
      </w:r>
      <w:r w:rsidRPr="000746F3">
        <w:rPr>
          <w:rFonts w:ascii="Arial" w:hAnsi="Arial" w:cs="Arial"/>
          <w:i/>
          <w:iCs/>
        </w:rPr>
        <w:t>non</w:t>
      </w:r>
      <w:r w:rsidR="001C2CBD" w:rsidRPr="000746F3">
        <w:rPr>
          <w:rFonts w:ascii="Arial" w:hAnsi="Arial" w:cs="Arial"/>
          <w:i/>
          <w:iCs/>
        </w:rPr>
        <w:t xml:space="preserve"> avendolo trovato, tornarono in cerca di lui a Gerusalemme. </w:t>
      </w:r>
      <w:r w:rsidRPr="000746F3">
        <w:rPr>
          <w:rFonts w:ascii="Arial" w:hAnsi="Arial" w:cs="Arial"/>
          <w:i/>
          <w:iCs/>
        </w:rPr>
        <w:t>Dopo</w:t>
      </w:r>
      <w:r w:rsidR="001C2CBD" w:rsidRPr="000746F3">
        <w:rPr>
          <w:rFonts w:ascii="Arial" w:hAnsi="Arial" w:cs="Arial"/>
          <w:i/>
          <w:iCs/>
        </w:rPr>
        <w:t xml:space="preserve"> tre giorni lo trovarono nel tempio, seduto in mezzo ai maestri, mentre li ascoltava e li interrogava. </w:t>
      </w:r>
      <w:r w:rsidRPr="000746F3">
        <w:rPr>
          <w:rFonts w:ascii="Arial" w:hAnsi="Arial" w:cs="Arial"/>
          <w:i/>
          <w:iCs/>
        </w:rPr>
        <w:t>E</w:t>
      </w:r>
      <w:r w:rsidR="001C2CBD" w:rsidRPr="000746F3">
        <w:rPr>
          <w:rFonts w:ascii="Arial" w:hAnsi="Arial" w:cs="Arial"/>
          <w:i/>
          <w:iCs/>
        </w:rPr>
        <w:t xml:space="preserve"> tutti quelli che l’udivano erano pieni di stupore per la sua intelligenza e le sue risposte. </w:t>
      </w:r>
      <w:r w:rsidRPr="000746F3">
        <w:rPr>
          <w:rFonts w:ascii="Arial" w:hAnsi="Arial" w:cs="Arial"/>
          <w:i/>
          <w:iCs/>
        </w:rPr>
        <w:t>Al</w:t>
      </w:r>
      <w:r w:rsidR="001C2CBD" w:rsidRPr="000746F3">
        <w:rPr>
          <w:rFonts w:ascii="Arial" w:hAnsi="Arial" w:cs="Arial"/>
          <w:i/>
          <w:iCs/>
        </w:rPr>
        <w:t xml:space="preserve"> vederlo restarono stupiti, e sua madre gli disse: «Figlio, perché ci hai fatto questo? Ecco, tuo padre e io, angosciati, ti cercavamo». </w:t>
      </w:r>
      <w:r w:rsidRPr="000746F3">
        <w:rPr>
          <w:rFonts w:ascii="Arial" w:hAnsi="Arial" w:cs="Arial"/>
          <w:i/>
          <w:iCs/>
        </w:rPr>
        <w:t>Ed</w:t>
      </w:r>
      <w:r w:rsidR="001C2CBD" w:rsidRPr="000746F3">
        <w:rPr>
          <w:rFonts w:ascii="Arial" w:hAnsi="Arial" w:cs="Arial"/>
          <w:i/>
          <w:iCs/>
        </w:rPr>
        <w:t xml:space="preserve"> egli rispose loro: «Perché mi cercavate? Non sapevate che io devo occuparmi delle cose del Padre mio?». </w:t>
      </w:r>
      <w:r w:rsidRPr="000746F3">
        <w:rPr>
          <w:rFonts w:ascii="Arial" w:hAnsi="Arial" w:cs="Arial"/>
          <w:i/>
          <w:iCs/>
        </w:rPr>
        <w:t>Ma</w:t>
      </w:r>
      <w:r w:rsidR="001C2CBD" w:rsidRPr="000746F3">
        <w:rPr>
          <w:rFonts w:ascii="Arial" w:hAnsi="Arial" w:cs="Arial"/>
          <w:i/>
          <w:iCs/>
        </w:rPr>
        <w:t xml:space="preserve"> essi non compresero ciò che aveva detto loro.</w:t>
      </w:r>
      <w:r w:rsidRPr="000746F3">
        <w:rPr>
          <w:rFonts w:ascii="Arial" w:hAnsi="Arial" w:cs="Arial"/>
          <w:i/>
          <w:iCs/>
        </w:rPr>
        <w:t xml:space="preserve"> Scese</w:t>
      </w:r>
      <w:r w:rsidR="001C2CBD" w:rsidRPr="000746F3">
        <w:rPr>
          <w:rFonts w:ascii="Arial" w:hAnsi="Arial" w:cs="Arial"/>
          <w:i/>
          <w:iCs/>
        </w:rPr>
        <w:t xml:space="preserve"> dunque con loro e venne a Nàzaret e stava loro sottomesso. Sua madre custodiva tutte queste cose nel suo cuore. </w:t>
      </w:r>
      <w:r w:rsidRPr="000746F3">
        <w:rPr>
          <w:rFonts w:ascii="Arial" w:hAnsi="Arial" w:cs="Arial"/>
          <w:i/>
          <w:iCs/>
        </w:rPr>
        <w:t>E</w:t>
      </w:r>
      <w:r w:rsidR="001C2CBD" w:rsidRPr="000746F3">
        <w:rPr>
          <w:rFonts w:ascii="Arial" w:hAnsi="Arial" w:cs="Arial"/>
          <w:i/>
          <w:iCs/>
        </w:rPr>
        <w:t xml:space="preserve"> Gesù cresceva in sapienza, età e grazia davanti a Dio e agli </w:t>
      </w:r>
      <w:r w:rsidRPr="000746F3">
        <w:rPr>
          <w:rFonts w:ascii="Arial" w:hAnsi="Arial" w:cs="Arial"/>
          <w:i/>
          <w:iCs/>
        </w:rPr>
        <w:t>uomini.</w:t>
      </w:r>
      <w:r w:rsidR="00880EF0" w:rsidRPr="000746F3">
        <w:rPr>
          <w:rFonts w:ascii="Arial" w:hAnsi="Arial" w:cs="Arial"/>
          <w:i/>
          <w:iCs/>
        </w:rPr>
        <w:t xml:space="preserve"> </w:t>
      </w:r>
      <w:r w:rsidR="0094045E" w:rsidRPr="000746F3">
        <w:rPr>
          <w:rFonts w:ascii="Arial" w:hAnsi="Arial" w:cs="Arial"/>
          <w:i/>
          <w:iCs/>
        </w:rPr>
        <w:t xml:space="preserve">(Lc </w:t>
      </w:r>
      <w:r w:rsidR="00880EF0" w:rsidRPr="000746F3">
        <w:rPr>
          <w:rFonts w:ascii="Arial" w:hAnsi="Arial" w:cs="Arial"/>
          <w:i/>
          <w:iCs/>
        </w:rPr>
        <w:t>2</w:t>
      </w:r>
      <w:r w:rsidR="0094045E" w:rsidRPr="000746F3">
        <w:rPr>
          <w:rFonts w:ascii="Arial" w:hAnsi="Arial" w:cs="Arial"/>
          <w:i/>
          <w:iCs/>
        </w:rPr>
        <w:t>,</w:t>
      </w:r>
      <w:r w:rsidR="001C2CBD" w:rsidRPr="000746F3">
        <w:rPr>
          <w:rFonts w:ascii="Arial" w:hAnsi="Arial" w:cs="Arial"/>
          <w:i/>
          <w:iCs/>
        </w:rPr>
        <w:t>41-52</w:t>
      </w:r>
      <w:r w:rsidR="0094045E" w:rsidRPr="000746F3">
        <w:rPr>
          <w:rFonts w:ascii="Arial" w:hAnsi="Arial" w:cs="Arial"/>
          <w:i/>
          <w:iCs/>
        </w:rPr>
        <w:t xml:space="preserve">). </w:t>
      </w:r>
    </w:p>
    <w:p w14:paraId="564C6AC1" w14:textId="68285311" w:rsidR="00120E08" w:rsidRPr="000746F3" w:rsidRDefault="00D230C6" w:rsidP="000746F3">
      <w:pPr>
        <w:spacing w:after="120"/>
        <w:jc w:val="both"/>
        <w:rPr>
          <w:rFonts w:ascii="Arial" w:hAnsi="Arial" w:cs="Arial"/>
          <w:b/>
          <w:i/>
          <w:sz w:val="24"/>
        </w:rPr>
      </w:pPr>
      <w:r w:rsidRPr="000746F3">
        <w:rPr>
          <w:rFonts w:ascii="Arial" w:hAnsi="Arial" w:cs="Arial"/>
        </w:rPr>
        <w:t xml:space="preserve">Gesù ascolta la voce del Padre. Anzi dalla voce del Padre viene rapito e condotto nel tempio del Signore. In questo rapimento il mondo scompare. In questa obbedienza </w:t>
      </w:r>
      <w:r w:rsidR="00650D3D" w:rsidRPr="000746F3">
        <w:rPr>
          <w:rFonts w:ascii="Arial" w:hAnsi="Arial" w:cs="Arial"/>
        </w:rPr>
        <w:t>per rapimento estatico c’è solo il Padre e Gesù Signore. Maria e Giuseppe cosa pensano? Che Gesù prenderà di certo la via del ritorno. Quanto è accaduto serve anche a loro come grande insegnamento di saggezza e di rivelazione: Il fine della vita di Gesù è ascoltare la voce del Padre e di dare immediata obbedienza alla Parola ascolta</w:t>
      </w:r>
      <w:r w:rsidR="000746F3" w:rsidRPr="000746F3">
        <w:rPr>
          <w:rFonts w:ascii="Arial" w:hAnsi="Arial" w:cs="Arial"/>
        </w:rPr>
        <w:t>ta</w:t>
      </w:r>
      <w:r w:rsidR="00650D3D" w:rsidRPr="000746F3">
        <w:rPr>
          <w:rFonts w:ascii="Arial" w:hAnsi="Arial" w:cs="Arial"/>
        </w:rPr>
        <w:t>. Il fine della vita Giuseppe e di Maria è quello di aiutare, favorire, sostenere l’obbedienza di Gesù. Così Gesù obbedisce al Padre e anche Maria e Giuseppe obbediscono al Padre. C’è però l’obbedienza primaria alla quale ogni altra obbedienza deve prestare servizio. Ecco perché è necessario che noi conosciamo nello Spirito Santo il fine della nostra obbedienza. Maria e Giuseppe la conoscono attraverso questo momento di intenso dolore. Ma tutti dobbiamo</w:t>
      </w:r>
      <w:r w:rsidR="000746F3" w:rsidRPr="000746F3">
        <w:rPr>
          <w:rFonts w:ascii="Arial" w:hAnsi="Arial" w:cs="Arial"/>
        </w:rPr>
        <w:t xml:space="preserve"> vivere</w:t>
      </w:r>
      <w:r w:rsidR="00650D3D" w:rsidRPr="000746F3">
        <w:rPr>
          <w:rFonts w:ascii="Arial" w:hAnsi="Arial" w:cs="Arial"/>
        </w:rPr>
        <w:t xml:space="preserve"> la nostra obbedienza nel grande dolore della croce. Madre di Dio e Madre nostra: ottienici il dono di conoscere il fine della nostra obbedienza per dare ad essa </w:t>
      </w:r>
      <w:r w:rsidR="000746F3">
        <w:rPr>
          <w:rFonts w:ascii="Arial" w:hAnsi="Arial" w:cs="Arial"/>
        </w:rPr>
        <w:t xml:space="preserve">vero e pieno </w:t>
      </w:r>
      <w:r w:rsidR="00650D3D" w:rsidRPr="000746F3">
        <w:rPr>
          <w:rFonts w:ascii="Arial" w:hAnsi="Arial" w:cs="Arial"/>
        </w:rPr>
        <w:t xml:space="preserve">compimento. </w:t>
      </w:r>
      <w:r w:rsidR="000746F3">
        <w:rPr>
          <w:rFonts w:ascii="Arial" w:hAnsi="Arial" w:cs="Arial"/>
        </w:rPr>
        <w:t xml:space="preserve">                                                                                              </w:t>
      </w:r>
      <w:r w:rsidR="004018F1" w:rsidRPr="000746F3">
        <w:rPr>
          <w:rFonts w:ascii="Arial" w:hAnsi="Arial" w:cs="Arial"/>
          <w:b/>
        </w:rPr>
        <w:t>1</w:t>
      </w:r>
      <w:r w:rsidR="00055E78" w:rsidRPr="000746F3">
        <w:rPr>
          <w:rFonts w:ascii="Arial" w:hAnsi="Arial" w:cs="Arial"/>
          <w:b/>
        </w:rPr>
        <w:t>8</w:t>
      </w:r>
      <w:r w:rsidR="004018F1" w:rsidRPr="000746F3">
        <w:rPr>
          <w:rFonts w:ascii="Arial" w:hAnsi="Arial" w:cs="Arial"/>
          <w:b/>
        </w:rPr>
        <w:t xml:space="preserve"> </w:t>
      </w:r>
      <w:r w:rsidR="00426A2D" w:rsidRPr="000746F3">
        <w:rPr>
          <w:rFonts w:ascii="Arial" w:hAnsi="Arial" w:cs="Arial"/>
          <w:b/>
        </w:rPr>
        <w:t xml:space="preserve">Aprile </w:t>
      </w:r>
      <w:r w:rsidR="00236601" w:rsidRPr="000746F3">
        <w:rPr>
          <w:rFonts w:ascii="Arial" w:hAnsi="Arial" w:cs="Arial"/>
          <w:b/>
        </w:rPr>
        <w:t>202</w:t>
      </w:r>
      <w:r w:rsidR="009A28E4" w:rsidRPr="000746F3">
        <w:rPr>
          <w:rFonts w:ascii="Arial" w:hAnsi="Arial" w:cs="Arial"/>
          <w:b/>
        </w:rPr>
        <w:t>7</w:t>
      </w:r>
    </w:p>
    <w:sectPr w:rsidR="00120E08" w:rsidRPr="000746F3" w:rsidSect="00650D3D">
      <w:type w:val="oddPage"/>
      <w:pgSz w:w="11906" w:h="16838" w:code="9"/>
      <w:pgMar w:top="340" w:right="1701" w:bottom="-17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37ABD" w14:textId="77777777" w:rsidR="00866C75" w:rsidRDefault="00866C75" w:rsidP="002560DB">
      <w:r>
        <w:separator/>
      </w:r>
    </w:p>
  </w:endnote>
  <w:endnote w:type="continuationSeparator" w:id="0">
    <w:p w14:paraId="5373B590" w14:textId="77777777" w:rsidR="00866C75" w:rsidRDefault="00866C75"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36098" w14:textId="77777777" w:rsidR="00866C75" w:rsidRDefault="00866C75" w:rsidP="002560DB">
      <w:r>
        <w:separator/>
      </w:r>
    </w:p>
  </w:footnote>
  <w:footnote w:type="continuationSeparator" w:id="0">
    <w:p w14:paraId="1C480E16" w14:textId="77777777" w:rsidR="00866C75" w:rsidRDefault="00866C75"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46F3"/>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177"/>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98F"/>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6CF1"/>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B3D"/>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0D3D"/>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5783"/>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66C75"/>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CB4"/>
    <w:rsid w:val="00966E10"/>
    <w:rsid w:val="00966EC7"/>
    <w:rsid w:val="009706AA"/>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30C6"/>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71"/>
    <w:rsid w:val="00EC3592"/>
    <w:rsid w:val="00EC3849"/>
    <w:rsid w:val="00EC443E"/>
    <w:rsid w:val="00EC4EC8"/>
    <w:rsid w:val="00EC5A9D"/>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940</Words>
  <Characters>5358</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2012-12-02T15:57:00Z</cp:lastPrinted>
  <dcterms:created xsi:type="dcterms:W3CDTF">2026-06-27T14:54:00Z</dcterms:created>
  <dcterms:modified xsi:type="dcterms:W3CDTF">2026-06-29T13:11:00Z</dcterms:modified>
</cp:coreProperties>
</file>